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4B3" w:rsidRPr="005565C5" w:rsidRDefault="009224B3" w:rsidP="009224B3">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9224B3" w:rsidRPr="005565C5" w:rsidRDefault="009224B3" w:rsidP="009224B3">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9224B3" w:rsidRPr="005565C5" w:rsidRDefault="009224B3" w:rsidP="009224B3">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9224B3" w:rsidRPr="005565C5" w:rsidRDefault="009224B3" w:rsidP="009224B3">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9224B3" w:rsidRDefault="009224B3" w:rsidP="009224B3">
      <w:pPr>
        <w:spacing w:after="0" w:line="240" w:lineRule="auto"/>
        <w:rPr>
          <w:sz w:val="28"/>
          <w:szCs w:val="28"/>
          <w:lang w:val="en-US"/>
        </w:rPr>
      </w:pPr>
    </w:p>
    <w:p w:rsidR="009224B3" w:rsidRPr="005565C5" w:rsidRDefault="009224B3" w:rsidP="009224B3">
      <w:pPr>
        <w:spacing w:after="0" w:line="240" w:lineRule="auto"/>
        <w:rPr>
          <w:sz w:val="28"/>
          <w:szCs w:val="28"/>
          <w:lang w:val="en-US"/>
        </w:rPr>
      </w:pPr>
    </w:p>
    <w:p w:rsidR="009224B3" w:rsidRPr="005565C5" w:rsidRDefault="009224B3" w:rsidP="009224B3">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9224B3" w:rsidRPr="005565C5" w:rsidRDefault="009224B3" w:rsidP="009224B3">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9224B3" w:rsidRPr="005565C5" w:rsidRDefault="009224B3" w:rsidP="009224B3">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9224B3" w:rsidRPr="005565C5" w:rsidRDefault="009224B3" w:rsidP="009224B3">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9224B3" w:rsidRPr="005565C5" w:rsidRDefault="009224B3" w:rsidP="009224B3">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9224B3" w:rsidRPr="005565C5" w:rsidRDefault="009224B3" w:rsidP="009224B3">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9224B3" w:rsidRPr="005565C5" w:rsidRDefault="009224B3" w:rsidP="009224B3">
      <w:pPr>
        <w:spacing w:after="0" w:line="240" w:lineRule="auto"/>
        <w:rPr>
          <w:sz w:val="28"/>
          <w:szCs w:val="28"/>
          <w:lang w:val="en-US"/>
        </w:rPr>
      </w:pPr>
    </w:p>
    <w:p w:rsidR="009224B3" w:rsidRPr="005565C5" w:rsidRDefault="009224B3" w:rsidP="009224B3">
      <w:pPr>
        <w:spacing w:after="0" w:line="240" w:lineRule="auto"/>
        <w:ind w:hanging="284"/>
        <w:jc w:val="center"/>
        <w:rPr>
          <w:rFonts w:ascii="Times New Roman" w:hAnsi="Times New Roman" w:cs="Times New Roman"/>
          <w:b/>
          <w:sz w:val="28"/>
          <w:szCs w:val="28"/>
          <w:lang w:val="en-US"/>
        </w:rPr>
      </w:pPr>
    </w:p>
    <w:p w:rsidR="00F35C62" w:rsidRDefault="00F35C62" w:rsidP="00F35C62">
      <w:pPr>
        <w:spacing w:after="0" w:line="240" w:lineRule="auto"/>
        <w:ind w:hanging="284"/>
        <w:jc w:val="center"/>
        <w:rPr>
          <w:rFonts w:ascii="Times New Roman" w:hAnsi="Times New Roman" w:cs="Times New Roman"/>
          <w:b/>
          <w:sz w:val="28"/>
          <w:szCs w:val="28"/>
          <w:lang w:val="en-US"/>
        </w:rPr>
      </w:pPr>
    </w:p>
    <w:p w:rsidR="009224B3" w:rsidRPr="005565C5" w:rsidRDefault="009224B3" w:rsidP="00F35C62">
      <w:pPr>
        <w:spacing w:after="0" w:line="240" w:lineRule="auto"/>
        <w:ind w:hanging="284"/>
        <w:jc w:val="center"/>
        <w:rPr>
          <w:rFonts w:ascii="Times New Roman" w:hAnsi="Times New Roman" w:cs="Times New Roman"/>
          <w:b/>
          <w:sz w:val="28"/>
          <w:szCs w:val="28"/>
          <w:lang w:val="en-US"/>
        </w:rPr>
      </w:pPr>
      <w:bookmarkStart w:id="0" w:name="_GoBack"/>
      <w:bookmarkEnd w:id="0"/>
    </w:p>
    <w:p w:rsidR="00F35C62" w:rsidRDefault="00A60DCF" w:rsidP="00F35C62">
      <w:pPr>
        <w:spacing w:after="0" w:line="240" w:lineRule="auto"/>
        <w:ind w:left="360"/>
        <w:jc w:val="center"/>
        <w:rPr>
          <w:rFonts w:ascii="Times New Roman" w:hAnsi="Times New Roman" w:cs="Times New Roman"/>
          <w:b/>
          <w:sz w:val="28"/>
          <w:szCs w:val="28"/>
          <w:lang w:val="en-US"/>
        </w:rPr>
      </w:pPr>
      <w:r w:rsidRPr="00F70C56">
        <w:rPr>
          <w:rFonts w:ascii="Times New Roman" w:hAnsi="Times New Roman" w:cs="Times New Roman"/>
          <w:b/>
          <w:sz w:val="28"/>
          <w:szCs w:val="28"/>
          <w:lang w:val="en-US"/>
        </w:rPr>
        <w:t xml:space="preserve">Instruction to station №6 </w:t>
      </w:r>
    </w:p>
    <w:p w:rsidR="004C2DE7" w:rsidRDefault="00A60DCF" w:rsidP="00F35C62">
      <w:pPr>
        <w:spacing w:after="0" w:line="240" w:lineRule="auto"/>
        <w:ind w:left="360"/>
        <w:jc w:val="center"/>
        <w:rPr>
          <w:rFonts w:ascii="Times New Roman" w:hAnsi="Times New Roman" w:cs="Times New Roman"/>
          <w:b/>
          <w:sz w:val="28"/>
          <w:szCs w:val="28"/>
          <w:lang w:val="en-US"/>
        </w:rPr>
      </w:pPr>
      <w:r w:rsidRPr="00F70C56">
        <w:rPr>
          <w:rFonts w:ascii="Times New Roman" w:hAnsi="Times New Roman" w:cs="Times New Roman"/>
          <w:b/>
          <w:sz w:val="28"/>
          <w:szCs w:val="28"/>
          <w:lang w:val="en-US"/>
        </w:rPr>
        <w:t>«Laboratory diagnostics»</w:t>
      </w:r>
    </w:p>
    <w:p w:rsidR="00F35C62" w:rsidRPr="00F70C56" w:rsidRDefault="00F35C62" w:rsidP="00F35C62">
      <w:pPr>
        <w:spacing w:after="0" w:line="240" w:lineRule="auto"/>
        <w:ind w:left="360"/>
        <w:jc w:val="center"/>
        <w:rPr>
          <w:rFonts w:ascii="Times New Roman" w:hAnsi="Times New Roman" w:cs="Times New Roman"/>
          <w:b/>
          <w:sz w:val="28"/>
          <w:szCs w:val="28"/>
          <w:lang w:val="en-US"/>
        </w:rPr>
      </w:pPr>
    </w:p>
    <w:p w:rsidR="00A60DCF" w:rsidRPr="00F70C56" w:rsidRDefault="007D7752" w:rsidP="00F35C62">
      <w:pPr>
        <w:spacing w:line="240" w:lineRule="auto"/>
        <w:ind w:firstLine="709"/>
        <w:contextualSpacing/>
        <w:jc w:val="both"/>
        <w:rPr>
          <w:rFonts w:ascii="Times New Roman" w:eastAsia="Times New Roman" w:hAnsi="Times New Roman" w:cs="Times New Roman"/>
          <w:sz w:val="28"/>
          <w:szCs w:val="28"/>
          <w:lang w:val="en-US"/>
        </w:rPr>
      </w:pPr>
      <w:r w:rsidRPr="00F70C56">
        <w:rPr>
          <w:rFonts w:ascii="Times New Roman" w:eastAsia="Times New Roman" w:hAnsi="Times New Roman" w:cs="Times New Roman"/>
          <w:sz w:val="28"/>
          <w:szCs w:val="28"/>
          <w:lang w:val="en-US"/>
        </w:rPr>
        <w:t>T</w:t>
      </w:r>
      <w:r w:rsidR="00A60DCF" w:rsidRPr="00F70C56">
        <w:rPr>
          <w:rFonts w:ascii="Times New Roman" w:eastAsia="Times New Roman" w:hAnsi="Times New Roman" w:cs="Times New Roman"/>
          <w:sz w:val="28"/>
          <w:szCs w:val="28"/>
          <w:lang w:val="en-US"/>
        </w:rPr>
        <w:t>he student must greet and</w:t>
      </w:r>
      <w:r w:rsidRPr="00F70C56">
        <w:rPr>
          <w:rFonts w:ascii="Times New Roman" w:eastAsia="Times New Roman" w:hAnsi="Times New Roman" w:cs="Times New Roman"/>
          <w:sz w:val="28"/>
          <w:szCs w:val="28"/>
          <w:lang w:val="en-US"/>
        </w:rPr>
        <w:t xml:space="preserve"> </w:t>
      </w:r>
      <w:r w:rsidRPr="00F70C56">
        <w:rPr>
          <w:rFonts w:ascii="Times New Roman" w:hAnsi="Times New Roman" w:cs="Times New Roman"/>
          <w:sz w:val="28"/>
          <w:szCs w:val="28"/>
          <w:lang w:val="en-US"/>
        </w:rPr>
        <w:t>introduce himself,</w:t>
      </w:r>
      <w:r w:rsidR="00A60DCF" w:rsidRPr="00F70C56">
        <w:rPr>
          <w:rFonts w:ascii="Times New Roman" w:eastAsia="Times New Roman" w:hAnsi="Times New Roman" w:cs="Times New Roman"/>
          <w:sz w:val="28"/>
          <w:szCs w:val="28"/>
          <w:lang w:val="en-US"/>
        </w:rPr>
        <w:t xml:space="preserve"> present a student card to identify his personality and a route sheet to the teacher</w:t>
      </w:r>
      <w:r w:rsidRPr="00F70C56">
        <w:rPr>
          <w:rFonts w:ascii="Times New Roman" w:eastAsia="Times New Roman" w:hAnsi="Times New Roman" w:cs="Times New Roman"/>
          <w:sz w:val="28"/>
          <w:szCs w:val="28"/>
          <w:lang w:val="en-US"/>
        </w:rPr>
        <w:t xml:space="preserve"> a</w:t>
      </w:r>
      <w:r w:rsidR="00746162" w:rsidRPr="00F70C56">
        <w:rPr>
          <w:rFonts w:ascii="Times New Roman" w:eastAsia="Times New Roman" w:hAnsi="Times New Roman" w:cs="Times New Roman"/>
          <w:sz w:val="28"/>
          <w:szCs w:val="28"/>
          <w:lang w:val="en-US"/>
        </w:rPr>
        <w:t>t the station</w:t>
      </w:r>
      <w:r w:rsidR="00A60DCF" w:rsidRPr="00F70C56">
        <w:rPr>
          <w:rFonts w:ascii="Times New Roman" w:eastAsia="Times New Roman" w:hAnsi="Times New Roman" w:cs="Times New Roman"/>
          <w:sz w:val="28"/>
          <w:szCs w:val="28"/>
          <w:lang w:val="en-US"/>
        </w:rPr>
        <w:t>. Receives a clinical task and an appropriate laboratory diagnostic method. After completing the assignment or ending the time at the station, return the task to the teacher, pick up your route card with a mark on the station and leave the station.</w:t>
      </w:r>
    </w:p>
    <w:p w:rsidR="00A60DCF" w:rsidRPr="00F70C56" w:rsidRDefault="00A60DCF" w:rsidP="00F35C62">
      <w:pPr>
        <w:spacing w:line="240" w:lineRule="auto"/>
        <w:contextualSpacing/>
        <w:jc w:val="center"/>
        <w:rPr>
          <w:rFonts w:ascii="Times New Roman" w:eastAsia="Times New Roman" w:hAnsi="Times New Roman" w:cs="Times New Roman"/>
          <w:sz w:val="28"/>
          <w:szCs w:val="28"/>
          <w:lang w:val="en-US"/>
        </w:rPr>
      </w:pPr>
    </w:p>
    <w:p w:rsidR="00F70C56" w:rsidRDefault="00A60DCF" w:rsidP="00F35C62">
      <w:pPr>
        <w:spacing w:line="240" w:lineRule="auto"/>
        <w:ind w:left="360"/>
        <w:jc w:val="center"/>
        <w:rPr>
          <w:rFonts w:ascii="Times New Roman" w:eastAsia="Times New Roman" w:hAnsi="Times New Roman" w:cs="Times New Roman"/>
          <w:b/>
          <w:sz w:val="28"/>
          <w:szCs w:val="28"/>
          <w:lang w:val="en-US"/>
        </w:rPr>
      </w:pPr>
      <w:r w:rsidRPr="00F70C56">
        <w:rPr>
          <w:rFonts w:ascii="Times New Roman" w:eastAsia="Times New Roman" w:hAnsi="Times New Roman" w:cs="Times New Roman"/>
          <w:b/>
          <w:sz w:val="28"/>
          <w:szCs w:val="28"/>
          <w:lang w:val="en-US"/>
        </w:rPr>
        <w:t>NB! Note that in each situational task, you must interpret the changes in the laboratory method and formulate the diagnosis or clinical-laboratory syndrome.</w:t>
      </w:r>
    </w:p>
    <w:p w:rsidR="00A60DCF" w:rsidRPr="00F70C56" w:rsidRDefault="00A60DCF" w:rsidP="00F35C62">
      <w:pPr>
        <w:spacing w:line="240" w:lineRule="auto"/>
        <w:ind w:left="360"/>
        <w:jc w:val="center"/>
        <w:rPr>
          <w:rFonts w:ascii="Times New Roman" w:eastAsia="Times New Roman" w:hAnsi="Times New Roman" w:cs="Times New Roman"/>
          <w:b/>
          <w:sz w:val="28"/>
          <w:szCs w:val="28"/>
          <w:lang w:val="en-US"/>
        </w:rPr>
      </w:pPr>
      <w:r w:rsidRPr="00F70C56">
        <w:rPr>
          <w:rFonts w:ascii="Times New Roman" w:eastAsia="Times New Roman" w:hAnsi="Times New Roman" w:cs="Times New Roman"/>
          <w:b/>
          <w:sz w:val="28"/>
          <w:szCs w:val="28"/>
          <w:lang w:val="en-US"/>
        </w:rPr>
        <w:t xml:space="preserve"> In some tasks, it is necessary to add information about the method (target values of low density lipoproteins depending on cardiovascular risk, glucose for oral glucose tolerance test and at what time of day a small dexamethasone test is performed)</w:t>
      </w:r>
    </w:p>
    <w:p w:rsidR="00A60DCF" w:rsidRPr="00F70C56" w:rsidRDefault="00A60DCF" w:rsidP="00F35C62">
      <w:pPr>
        <w:pStyle w:val="a3"/>
        <w:spacing w:after="0" w:line="240" w:lineRule="auto"/>
        <w:ind w:left="0" w:firstLine="709"/>
        <w:jc w:val="both"/>
        <w:rPr>
          <w:rFonts w:ascii="Times New Roman" w:hAnsi="Times New Roman" w:cs="Times New Roman"/>
          <w:b/>
          <w:sz w:val="28"/>
          <w:szCs w:val="28"/>
          <w:lang w:val="en-US"/>
        </w:rPr>
      </w:pPr>
      <w:r w:rsidRPr="00F70C56">
        <w:rPr>
          <w:rFonts w:ascii="Times New Roman" w:hAnsi="Times New Roman" w:cs="Times New Roman"/>
          <w:b/>
          <w:sz w:val="28"/>
          <w:szCs w:val="28"/>
          <w:lang w:val="en-US"/>
        </w:rPr>
        <w:t>List of situations:</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Acute coronary syndrome,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stable coronary artery disease,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acute rheumatic fever, </w:t>
      </w:r>
    </w:p>
    <w:p w:rsidR="00F70C56" w:rsidRPr="00F35C62" w:rsidRDefault="00746162"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rheumatoid arthritis, </w:t>
      </w:r>
    </w:p>
    <w:p w:rsidR="00F70C56" w:rsidRPr="00F35C62" w:rsidRDefault="00746162"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gout </w:t>
      </w:r>
      <w:r w:rsidR="00A60DCF" w:rsidRPr="00F35C62">
        <w:rPr>
          <w:rFonts w:ascii="Times New Roman" w:hAnsi="Times New Roman" w:cs="Times New Roman"/>
          <w:sz w:val="28"/>
          <w:szCs w:val="28"/>
          <w:lang w:val="en-US"/>
        </w:rPr>
        <w:t xml:space="preserve">arthritis,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pneumonia with exudative pleurisy,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asthma,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COPD,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peptic ulcer complicated by bleeding,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exacerbation of chronic pancreatitis,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cholestasis syndrome, </w:t>
      </w:r>
    </w:p>
    <w:p w:rsidR="00F70C56" w:rsidRPr="00F35C62" w:rsidRDefault="00746162" w:rsidP="00F35C62">
      <w:pPr>
        <w:spacing w:after="0" w:line="240" w:lineRule="auto"/>
        <w:rPr>
          <w:rFonts w:ascii="Times New Roman" w:hAnsi="Times New Roman" w:cs="Times New Roman"/>
          <w:sz w:val="28"/>
          <w:szCs w:val="28"/>
          <w:lang w:val="en-US"/>
        </w:rPr>
      </w:pPr>
      <w:proofErr w:type="spellStart"/>
      <w:r w:rsidRPr="00F35C62">
        <w:rPr>
          <w:rFonts w:ascii="Times New Roman" w:hAnsi="Times New Roman" w:cs="Times New Roman"/>
          <w:sz w:val="28"/>
          <w:szCs w:val="28"/>
          <w:lang w:val="en-US"/>
        </w:rPr>
        <w:t>suprahepatic</w:t>
      </w:r>
      <w:proofErr w:type="spellEnd"/>
      <w:r w:rsidRPr="00F35C62">
        <w:rPr>
          <w:rFonts w:ascii="Times New Roman" w:hAnsi="Times New Roman" w:cs="Times New Roman"/>
          <w:sz w:val="28"/>
          <w:szCs w:val="28"/>
          <w:lang w:val="en-US"/>
        </w:rPr>
        <w:t xml:space="preserve"> </w:t>
      </w:r>
      <w:r w:rsidR="00A60DCF" w:rsidRPr="00F35C62">
        <w:rPr>
          <w:rFonts w:ascii="Times New Roman" w:hAnsi="Times New Roman" w:cs="Times New Roman"/>
          <w:sz w:val="28"/>
          <w:szCs w:val="28"/>
          <w:lang w:val="en-US"/>
        </w:rPr>
        <w:t xml:space="preserve">jaundice, </w:t>
      </w:r>
    </w:p>
    <w:p w:rsidR="00F70C56" w:rsidRPr="00F35C62" w:rsidRDefault="00746162"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acute </w:t>
      </w:r>
      <w:r w:rsidR="00A60DCF" w:rsidRPr="00F35C62">
        <w:rPr>
          <w:rFonts w:ascii="Times New Roman" w:hAnsi="Times New Roman" w:cs="Times New Roman"/>
          <w:sz w:val="28"/>
          <w:szCs w:val="28"/>
          <w:lang w:val="en-US"/>
        </w:rPr>
        <w:t xml:space="preserve">glomerulonephritis,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lastRenderedPageBreak/>
        <w:t>chronic glomerulonep</w:t>
      </w:r>
      <w:r w:rsidR="00746162" w:rsidRPr="00F35C62">
        <w:rPr>
          <w:rFonts w:ascii="Times New Roman" w:hAnsi="Times New Roman" w:cs="Times New Roman"/>
          <w:sz w:val="28"/>
          <w:szCs w:val="28"/>
          <w:lang w:val="en-US"/>
        </w:rPr>
        <w:t xml:space="preserve">hritis and pyelonephritis, </w:t>
      </w:r>
    </w:p>
    <w:p w:rsidR="00F70C56" w:rsidRPr="00F35C62" w:rsidRDefault="00746162"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C</w:t>
      </w:r>
      <w:r w:rsidR="00F70C56" w:rsidRPr="00F35C62">
        <w:rPr>
          <w:rFonts w:ascii="Times New Roman" w:hAnsi="Times New Roman" w:cs="Times New Roman"/>
          <w:sz w:val="28"/>
          <w:szCs w:val="28"/>
          <w:lang w:val="en-US"/>
        </w:rPr>
        <w:t>K</w:t>
      </w:r>
      <w:r w:rsidRPr="00F35C62">
        <w:rPr>
          <w:rFonts w:ascii="Times New Roman" w:hAnsi="Times New Roman" w:cs="Times New Roman"/>
          <w:sz w:val="28"/>
          <w:szCs w:val="28"/>
          <w:lang w:val="en-US"/>
        </w:rPr>
        <w:t>D</w:t>
      </w:r>
      <w:r w:rsidR="00A60DCF" w:rsidRPr="00F35C62">
        <w:rPr>
          <w:rFonts w:ascii="Times New Roman" w:hAnsi="Times New Roman" w:cs="Times New Roman"/>
          <w:sz w:val="28"/>
          <w:szCs w:val="28"/>
          <w:lang w:val="en-US"/>
        </w:rPr>
        <w:t xml:space="preserve"> (uremia),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iron deficiency and B 12-deficiency anemia, </w:t>
      </w:r>
    </w:p>
    <w:p w:rsidR="00F70C56"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acute and chronic myeloid leukemia, </w:t>
      </w:r>
    </w:p>
    <w:p w:rsidR="00F70C56" w:rsidRPr="00F35C62" w:rsidRDefault="00F70C56"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glucose tolerance test</w:t>
      </w:r>
      <w:r w:rsidR="00A60DCF" w:rsidRPr="00F35C62">
        <w:rPr>
          <w:rFonts w:ascii="Times New Roman" w:hAnsi="Times New Roman" w:cs="Times New Roman"/>
          <w:sz w:val="28"/>
          <w:szCs w:val="28"/>
          <w:lang w:val="en-US"/>
        </w:rPr>
        <w:t xml:space="preserve">, </w:t>
      </w:r>
    </w:p>
    <w:p w:rsidR="00A60DCF" w:rsidRPr="00F35C62" w:rsidRDefault="00A60DCF"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 xml:space="preserve">functional </w:t>
      </w:r>
      <w:proofErr w:type="spellStart"/>
      <w:r w:rsidRPr="00F35C62">
        <w:rPr>
          <w:rFonts w:ascii="Times New Roman" w:hAnsi="Times New Roman" w:cs="Times New Roman"/>
          <w:sz w:val="28"/>
          <w:szCs w:val="28"/>
          <w:lang w:val="en-US"/>
        </w:rPr>
        <w:t>hypercorticism</w:t>
      </w:r>
      <w:proofErr w:type="spellEnd"/>
      <w:r w:rsidRPr="00F35C62">
        <w:rPr>
          <w:rFonts w:ascii="Times New Roman" w:hAnsi="Times New Roman" w:cs="Times New Roman"/>
          <w:sz w:val="28"/>
          <w:szCs w:val="28"/>
          <w:lang w:val="en-US"/>
        </w:rPr>
        <w:t>.</w:t>
      </w:r>
    </w:p>
    <w:p w:rsidR="00A60DCF" w:rsidRPr="00F70C56" w:rsidRDefault="00A60DCF" w:rsidP="00F35C62">
      <w:pPr>
        <w:spacing w:line="240" w:lineRule="auto"/>
        <w:rPr>
          <w:rFonts w:ascii="Times New Roman" w:hAnsi="Times New Roman" w:cs="Times New Roman"/>
          <w:sz w:val="28"/>
          <w:szCs w:val="28"/>
          <w:lang w:val="en-US"/>
        </w:rPr>
      </w:pPr>
    </w:p>
    <w:p w:rsidR="00BC0F03" w:rsidRPr="00F35C62" w:rsidRDefault="00BC0F03" w:rsidP="00F35C62">
      <w:pPr>
        <w:spacing w:after="0" w:line="240" w:lineRule="auto"/>
        <w:ind w:firstLine="709"/>
        <w:rPr>
          <w:rFonts w:ascii="Times New Roman" w:hAnsi="Times New Roman" w:cs="Times New Roman"/>
          <w:sz w:val="28"/>
          <w:szCs w:val="28"/>
          <w:lang w:val="en-US"/>
        </w:rPr>
      </w:pPr>
      <w:r w:rsidRPr="00F35C62">
        <w:rPr>
          <w:rFonts w:ascii="Times New Roman" w:hAnsi="Times New Roman" w:cs="Times New Roman"/>
          <w:b/>
          <w:sz w:val="28"/>
          <w:szCs w:val="28"/>
          <w:lang w:val="en-US"/>
        </w:rPr>
        <w:t>Student should be able to:</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1. To assess the complete blood test;</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2. To assess the biochemical analysis of blood for the total protein and its fractions, bilirubin, ALT, AST, LF, lipid spectrum of blood, creatinine, urea, uric acid, fibrinogen, CRP, ASL-O, troponin I, MBC</w:t>
      </w:r>
      <w:r w:rsidR="00F70C56" w:rsidRPr="00F35C62">
        <w:rPr>
          <w:rFonts w:ascii="Times New Roman" w:hAnsi="Times New Roman" w:cs="Times New Roman"/>
          <w:sz w:val="28"/>
          <w:szCs w:val="28"/>
          <w:lang w:val="en-US"/>
        </w:rPr>
        <w:t>K</w:t>
      </w:r>
      <w:r w:rsidRPr="00F35C62">
        <w:rPr>
          <w:rFonts w:ascii="Times New Roman" w:hAnsi="Times New Roman" w:cs="Times New Roman"/>
          <w:sz w:val="28"/>
          <w:szCs w:val="28"/>
          <w:lang w:val="en-US"/>
        </w:rPr>
        <w:t>, rheumatoid factor;</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3. To assess glucose tolerance test;</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4. Small dexamethasone test;</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5. To assess urine analysis;</w:t>
      </w:r>
    </w:p>
    <w:p w:rsidR="00BC0F03"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6. To assess the biochemical analysis of the pleural fluid;</w:t>
      </w:r>
    </w:p>
    <w:p w:rsidR="002B771C" w:rsidRPr="00F35C62" w:rsidRDefault="00BC0F03" w:rsidP="00F35C62">
      <w:pPr>
        <w:spacing w:after="0" w:line="240" w:lineRule="auto"/>
        <w:rPr>
          <w:rFonts w:ascii="Times New Roman" w:hAnsi="Times New Roman" w:cs="Times New Roman"/>
          <w:sz w:val="28"/>
          <w:szCs w:val="28"/>
          <w:lang w:val="en-US"/>
        </w:rPr>
      </w:pPr>
      <w:r w:rsidRPr="00F35C62">
        <w:rPr>
          <w:rFonts w:ascii="Times New Roman" w:hAnsi="Times New Roman" w:cs="Times New Roman"/>
          <w:sz w:val="28"/>
          <w:szCs w:val="28"/>
          <w:lang w:val="en-US"/>
        </w:rPr>
        <w:t>7. To assess the analysis of sputum;</w:t>
      </w:r>
    </w:p>
    <w:p w:rsidR="002B771C" w:rsidRPr="00F70C56" w:rsidRDefault="002B771C" w:rsidP="00F35C62">
      <w:pPr>
        <w:spacing w:after="0" w:line="240" w:lineRule="auto"/>
        <w:rPr>
          <w:rFonts w:ascii="Times New Roman" w:hAnsi="Times New Roman"/>
          <w:sz w:val="28"/>
          <w:szCs w:val="28"/>
          <w:lang w:val="en-US"/>
        </w:rPr>
      </w:pPr>
    </w:p>
    <w:p w:rsidR="00A43D63" w:rsidRPr="00F70C56" w:rsidRDefault="00A43D63" w:rsidP="00F35C62">
      <w:pPr>
        <w:spacing w:line="240" w:lineRule="auto"/>
        <w:jc w:val="both"/>
        <w:rPr>
          <w:rFonts w:ascii="Times New Roman" w:hAnsi="Times New Roman" w:cs="Times New Roman"/>
          <w:sz w:val="28"/>
          <w:szCs w:val="28"/>
          <w:lang w:val="en-US"/>
        </w:rPr>
      </w:pPr>
    </w:p>
    <w:sectPr w:rsidR="00A43D63" w:rsidRPr="00F70C56" w:rsidSect="00F35C62">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6C0F"/>
    <w:multiLevelType w:val="hybridMultilevel"/>
    <w:tmpl w:val="ECC00D52"/>
    <w:lvl w:ilvl="0" w:tplc="6AD4E87E">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687759E"/>
    <w:multiLevelType w:val="hybridMultilevel"/>
    <w:tmpl w:val="D88E6D2C"/>
    <w:lvl w:ilvl="0" w:tplc="7C8EF98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2AC8039B"/>
    <w:multiLevelType w:val="hybridMultilevel"/>
    <w:tmpl w:val="2EA252D0"/>
    <w:lvl w:ilvl="0" w:tplc="30E4F42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DC22F37"/>
    <w:multiLevelType w:val="hybridMultilevel"/>
    <w:tmpl w:val="E96A4644"/>
    <w:lvl w:ilvl="0" w:tplc="A0E28034">
      <w:start w:val="75"/>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CC05CDC"/>
    <w:multiLevelType w:val="hybridMultilevel"/>
    <w:tmpl w:val="D214C0B4"/>
    <w:lvl w:ilvl="0" w:tplc="6E0AE820">
      <w:start w:val="1"/>
      <w:numFmt w:val="decimal"/>
      <w:lvlText w:val="%1."/>
      <w:lvlJc w:val="left"/>
      <w:pPr>
        <w:ind w:left="1080" w:hanging="360"/>
      </w:pPr>
      <w:rPr>
        <w:rFonts w:asciiTheme="minorHAnsi" w:hAnsiTheme="minorHAnsi" w:cstheme="minorBidi" w:hint="default"/>
        <w:b w:val="0"/>
        <w:sz w:val="22"/>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50B91167"/>
    <w:multiLevelType w:val="hybridMultilevel"/>
    <w:tmpl w:val="0E4E05A4"/>
    <w:lvl w:ilvl="0" w:tplc="55F050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2B45EEE"/>
    <w:multiLevelType w:val="hybridMultilevel"/>
    <w:tmpl w:val="EE8E7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2C5C22"/>
    <w:multiLevelType w:val="hybridMultilevel"/>
    <w:tmpl w:val="25D6D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DA"/>
    <w:rsid w:val="00005554"/>
    <w:rsid w:val="00025D5D"/>
    <w:rsid w:val="000D34DA"/>
    <w:rsid w:val="00147ADA"/>
    <w:rsid w:val="00153724"/>
    <w:rsid w:val="001E07EB"/>
    <w:rsid w:val="00202B95"/>
    <w:rsid w:val="002170DF"/>
    <w:rsid w:val="0028298C"/>
    <w:rsid w:val="002B771C"/>
    <w:rsid w:val="00351B87"/>
    <w:rsid w:val="00371929"/>
    <w:rsid w:val="003734BF"/>
    <w:rsid w:val="00384793"/>
    <w:rsid w:val="00425E76"/>
    <w:rsid w:val="004C2DE7"/>
    <w:rsid w:val="00533332"/>
    <w:rsid w:val="00550862"/>
    <w:rsid w:val="00654458"/>
    <w:rsid w:val="006C379B"/>
    <w:rsid w:val="00744C1B"/>
    <w:rsid w:val="00746162"/>
    <w:rsid w:val="00772D9E"/>
    <w:rsid w:val="007D1295"/>
    <w:rsid w:val="007D7752"/>
    <w:rsid w:val="008743A0"/>
    <w:rsid w:val="008E10A2"/>
    <w:rsid w:val="008E5588"/>
    <w:rsid w:val="009224B3"/>
    <w:rsid w:val="00923D77"/>
    <w:rsid w:val="009A4F53"/>
    <w:rsid w:val="00A43D63"/>
    <w:rsid w:val="00A60DCF"/>
    <w:rsid w:val="00AC1CC6"/>
    <w:rsid w:val="00AC56A1"/>
    <w:rsid w:val="00B12681"/>
    <w:rsid w:val="00B922D5"/>
    <w:rsid w:val="00BC0F03"/>
    <w:rsid w:val="00C13C61"/>
    <w:rsid w:val="00C511F6"/>
    <w:rsid w:val="00C63DC0"/>
    <w:rsid w:val="00C727DC"/>
    <w:rsid w:val="00CD5C35"/>
    <w:rsid w:val="00CE1995"/>
    <w:rsid w:val="00DA1868"/>
    <w:rsid w:val="00DB60A6"/>
    <w:rsid w:val="00DD77C0"/>
    <w:rsid w:val="00E45E8E"/>
    <w:rsid w:val="00E92C28"/>
    <w:rsid w:val="00E96D19"/>
    <w:rsid w:val="00EE7810"/>
    <w:rsid w:val="00F15557"/>
    <w:rsid w:val="00F35C62"/>
    <w:rsid w:val="00F70C56"/>
    <w:rsid w:val="00F91241"/>
    <w:rsid w:val="00F952FC"/>
    <w:rsid w:val="00FB304C"/>
    <w:rsid w:val="00FF7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8748"/>
  <w15:docId w15:val="{0CAEB0F5-CAAE-4D30-A5A3-A84B111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F78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ADA"/>
    <w:pPr>
      <w:ind w:left="720"/>
      <w:contextualSpacing/>
    </w:pPr>
  </w:style>
  <w:style w:type="character" w:styleId="a4">
    <w:name w:val="Strong"/>
    <w:basedOn w:val="a0"/>
    <w:uiPriority w:val="22"/>
    <w:qFormat/>
    <w:rsid w:val="008743A0"/>
    <w:rPr>
      <w:b/>
      <w:bCs/>
    </w:rPr>
  </w:style>
  <w:style w:type="character" w:customStyle="1" w:styleId="20">
    <w:name w:val="Заголовок 2 Знак"/>
    <w:basedOn w:val="a0"/>
    <w:link w:val="2"/>
    <w:uiPriority w:val="9"/>
    <w:rsid w:val="00FF7841"/>
    <w:rPr>
      <w:rFonts w:ascii="Times New Roman" w:eastAsia="Times New Roman" w:hAnsi="Times New Roman" w:cs="Times New Roman"/>
      <w:b/>
      <w:bCs/>
      <w:sz w:val="36"/>
      <w:szCs w:val="36"/>
      <w:lang w:eastAsia="ru-RU"/>
    </w:rPr>
  </w:style>
  <w:style w:type="table" w:styleId="a5">
    <w:name w:val="Table Grid"/>
    <w:basedOn w:val="a1"/>
    <w:uiPriority w:val="59"/>
    <w:rsid w:val="004C2DE7"/>
    <w:pPr>
      <w:spacing w:after="0" w:line="240" w:lineRule="auto"/>
    </w:pPr>
    <w:rPr>
      <w:rFonts w:ascii="Times New Roman" w:hAnsi="Times New Roman" w:cs="Times New Roman"/>
      <w:color w:val="000000" w:themeColor="text1"/>
      <w:spacing w:val="-10"/>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654274">
      <w:bodyDiv w:val="1"/>
      <w:marLeft w:val="0"/>
      <w:marRight w:val="0"/>
      <w:marTop w:val="0"/>
      <w:marBottom w:val="0"/>
      <w:divBdr>
        <w:top w:val="none" w:sz="0" w:space="0" w:color="auto"/>
        <w:left w:val="none" w:sz="0" w:space="0" w:color="auto"/>
        <w:bottom w:val="none" w:sz="0" w:space="0" w:color="auto"/>
        <w:right w:val="none" w:sz="0" w:space="0" w:color="auto"/>
      </w:divBdr>
      <w:divsChild>
        <w:div w:id="842206659">
          <w:marLeft w:val="0"/>
          <w:marRight w:val="0"/>
          <w:marTop w:val="0"/>
          <w:marBottom w:val="0"/>
          <w:divBdr>
            <w:top w:val="none" w:sz="0" w:space="0" w:color="auto"/>
            <w:left w:val="none" w:sz="0" w:space="0" w:color="auto"/>
            <w:bottom w:val="none" w:sz="0" w:space="0" w:color="auto"/>
            <w:right w:val="none" w:sz="0" w:space="0" w:color="auto"/>
          </w:divBdr>
          <w:divsChild>
            <w:div w:id="1837914783">
              <w:marLeft w:val="0"/>
              <w:marRight w:val="0"/>
              <w:marTop w:val="0"/>
              <w:marBottom w:val="0"/>
              <w:divBdr>
                <w:top w:val="none" w:sz="0" w:space="0" w:color="auto"/>
                <w:left w:val="none" w:sz="0" w:space="0" w:color="auto"/>
                <w:bottom w:val="none" w:sz="0" w:space="0" w:color="auto"/>
                <w:right w:val="none" w:sz="0" w:space="0" w:color="auto"/>
              </w:divBdr>
              <w:divsChild>
                <w:div w:id="268244773">
                  <w:marLeft w:val="0"/>
                  <w:marRight w:val="0"/>
                  <w:marTop w:val="0"/>
                  <w:marBottom w:val="0"/>
                  <w:divBdr>
                    <w:top w:val="none" w:sz="0" w:space="0" w:color="auto"/>
                    <w:left w:val="none" w:sz="0" w:space="0" w:color="auto"/>
                    <w:bottom w:val="none" w:sz="0" w:space="0" w:color="auto"/>
                    <w:right w:val="none" w:sz="0" w:space="0" w:color="auto"/>
                  </w:divBdr>
                  <w:divsChild>
                    <w:div w:id="932203429">
                      <w:marLeft w:val="0"/>
                      <w:marRight w:val="0"/>
                      <w:marTop w:val="0"/>
                      <w:marBottom w:val="0"/>
                      <w:divBdr>
                        <w:top w:val="none" w:sz="0" w:space="0" w:color="auto"/>
                        <w:left w:val="none" w:sz="0" w:space="0" w:color="auto"/>
                        <w:bottom w:val="none" w:sz="0" w:space="0" w:color="auto"/>
                        <w:right w:val="none" w:sz="0" w:space="0" w:color="auto"/>
                      </w:divBdr>
                      <w:divsChild>
                        <w:div w:id="1047291287">
                          <w:marLeft w:val="0"/>
                          <w:marRight w:val="0"/>
                          <w:marTop w:val="0"/>
                          <w:marBottom w:val="0"/>
                          <w:divBdr>
                            <w:top w:val="none" w:sz="0" w:space="0" w:color="auto"/>
                            <w:left w:val="none" w:sz="0" w:space="0" w:color="auto"/>
                            <w:bottom w:val="none" w:sz="0" w:space="0" w:color="auto"/>
                            <w:right w:val="none" w:sz="0" w:space="0" w:color="auto"/>
                          </w:divBdr>
                          <w:divsChild>
                            <w:div w:id="1158612754">
                              <w:marLeft w:val="0"/>
                              <w:marRight w:val="0"/>
                              <w:marTop w:val="0"/>
                              <w:marBottom w:val="0"/>
                              <w:divBdr>
                                <w:top w:val="none" w:sz="0" w:space="0" w:color="auto"/>
                                <w:left w:val="none" w:sz="0" w:space="0" w:color="auto"/>
                                <w:bottom w:val="none" w:sz="0" w:space="0" w:color="auto"/>
                                <w:right w:val="none" w:sz="0" w:space="0" w:color="auto"/>
                              </w:divBdr>
                            </w:div>
                            <w:div w:id="1414353777">
                              <w:marLeft w:val="0"/>
                              <w:marRight w:val="0"/>
                              <w:marTop w:val="0"/>
                              <w:marBottom w:val="0"/>
                              <w:divBdr>
                                <w:top w:val="none" w:sz="0" w:space="0" w:color="auto"/>
                                <w:left w:val="none" w:sz="0" w:space="0" w:color="auto"/>
                                <w:bottom w:val="none" w:sz="0" w:space="0" w:color="auto"/>
                                <w:right w:val="none" w:sz="0" w:space="0" w:color="auto"/>
                              </w:divBdr>
                            </w:div>
                          </w:divsChild>
                        </w:div>
                        <w:div w:id="376861639">
                          <w:marLeft w:val="0"/>
                          <w:marRight w:val="0"/>
                          <w:marTop w:val="0"/>
                          <w:marBottom w:val="0"/>
                          <w:divBdr>
                            <w:top w:val="none" w:sz="0" w:space="0" w:color="auto"/>
                            <w:left w:val="none" w:sz="0" w:space="0" w:color="auto"/>
                            <w:bottom w:val="none" w:sz="0" w:space="0" w:color="auto"/>
                            <w:right w:val="none" w:sz="0" w:space="0" w:color="auto"/>
                          </w:divBdr>
                          <w:divsChild>
                            <w:div w:id="1143428066">
                              <w:marLeft w:val="0"/>
                              <w:marRight w:val="300"/>
                              <w:marTop w:val="180"/>
                              <w:marBottom w:val="0"/>
                              <w:divBdr>
                                <w:top w:val="none" w:sz="0" w:space="0" w:color="auto"/>
                                <w:left w:val="none" w:sz="0" w:space="0" w:color="auto"/>
                                <w:bottom w:val="none" w:sz="0" w:space="0" w:color="auto"/>
                                <w:right w:val="none" w:sz="0" w:space="0" w:color="auto"/>
                              </w:divBdr>
                              <w:divsChild>
                                <w:div w:id="19946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829810">
          <w:marLeft w:val="0"/>
          <w:marRight w:val="0"/>
          <w:marTop w:val="0"/>
          <w:marBottom w:val="0"/>
          <w:divBdr>
            <w:top w:val="none" w:sz="0" w:space="0" w:color="auto"/>
            <w:left w:val="none" w:sz="0" w:space="0" w:color="auto"/>
            <w:bottom w:val="none" w:sz="0" w:space="0" w:color="auto"/>
            <w:right w:val="none" w:sz="0" w:space="0" w:color="auto"/>
          </w:divBdr>
          <w:divsChild>
            <w:div w:id="169637652">
              <w:marLeft w:val="0"/>
              <w:marRight w:val="0"/>
              <w:marTop w:val="0"/>
              <w:marBottom w:val="0"/>
              <w:divBdr>
                <w:top w:val="none" w:sz="0" w:space="0" w:color="auto"/>
                <w:left w:val="none" w:sz="0" w:space="0" w:color="auto"/>
                <w:bottom w:val="none" w:sz="0" w:space="0" w:color="auto"/>
                <w:right w:val="none" w:sz="0" w:space="0" w:color="auto"/>
              </w:divBdr>
              <w:divsChild>
                <w:div w:id="1176656939">
                  <w:marLeft w:val="0"/>
                  <w:marRight w:val="0"/>
                  <w:marTop w:val="0"/>
                  <w:marBottom w:val="0"/>
                  <w:divBdr>
                    <w:top w:val="none" w:sz="0" w:space="0" w:color="auto"/>
                    <w:left w:val="none" w:sz="0" w:space="0" w:color="auto"/>
                    <w:bottom w:val="none" w:sz="0" w:space="0" w:color="auto"/>
                    <w:right w:val="none" w:sz="0" w:space="0" w:color="auto"/>
                  </w:divBdr>
                  <w:divsChild>
                    <w:div w:id="739209926">
                      <w:marLeft w:val="0"/>
                      <w:marRight w:val="0"/>
                      <w:marTop w:val="0"/>
                      <w:marBottom w:val="0"/>
                      <w:divBdr>
                        <w:top w:val="none" w:sz="0" w:space="0" w:color="auto"/>
                        <w:left w:val="none" w:sz="0" w:space="0" w:color="auto"/>
                        <w:bottom w:val="none" w:sz="0" w:space="0" w:color="auto"/>
                        <w:right w:val="none" w:sz="0" w:space="0" w:color="auto"/>
                      </w:divBdr>
                      <w:divsChild>
                        <w:div w:id="2675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174014">
      <w:bodyDiv w:val="1"/>
      <w:marLeft w:val="0"/>
      <w:marRight w:val="0"/>
      <w:marTop w:val="0"/>
      <w:marBottom w:val="0"/>
      <w:divBdr>
        <w:top w:val="none" w:sz="0" w:space="0" w:color="auto"/>
        <w:left w:val="none" w:sz="0" w:space="0" w:color="auto"/>
        <w:bottom w:val="none" w:sz="0" w:space="0" w:color="auto"/>
        <w:right w:val="none" w:sz="0" w:space="0" w:color="auto"/>
      </w:divBdr>
    </w:div>
    <w:div w:id="2020347774">
      <w:bodyDiv w:val="1"/>
      <w:marLeft w:val="0"/>
      <w:marRight w:val="0"/>
      <w:marTop w:val="0"/>
      <w:marBottom w:val="0"/>
      <w:divBdr>
        <w:top w:val="none" w:sz="0" w:space="0" w:color="auto"/>
        <w:left w:val="none" w:sz="0" w:space="0" w:color="auto"/>
        <w:bottom w:val="none" w:sz="0" w:space="0" w:color="auto"/>
        <w:right w:val="none" w:sz="0" w:space="0" w:color="auto"/>
      </w:divBdr>
      <w:divsChild>
        <w:div w:id="568272844">
          <w:marLeft w:val="0"/>
          <w:marRight w:val="0"/>
          <w:marTop w:val="0"/>
          <w:marBottom w:val="0"/>
          <w:divBdr>
            <w:top w:val="none" w:sz="0" w:space="0" w:color="auto"/>
            <w:left w:val="none" w:sz="0" w:space="0" w:color="auto"/>
            <w:bottom w:val="none" w:sz="0" w:space="0" w:color="auto"/>
            <w:right w:val="none" w:sz="0" w:space="0" w:color="auto"/>
          </w:divBdr>
          <w:divsChild>
            <w:div w:id="274681786">
              <w:marLeft w:val="0"/>
              <w:marRight w:val="0"/>
              <w:marTop w:val="0"/>
              <w:marBottom w:val="0"/>
              <w:divBdr>
                <w:top w:val="none" w:sz="0" w:space="0" w:color="auto"/>
                <w:left w:val="none" w:sz="0" w:space="0" w:color="auto"/>
                <w:bottom w:val="none" w:sz="0" w:space="0" w:color="auto"/>
                <w:right w:val="none" w:sz="0" w:space="0" w:color="auto"/>
              </w:divBdr>
              <w:divsChild>
                <w:div w:id="890462072">
                  <w:marLeft w:val="0"/>
                  <w:marRight w:val="0"/>
                  <w:marTop w:val="0"/>
                  <w:marBottom w:val="0"/>
                  <w:divBdr>
                    <w:top w:val="none" w:sz="0" w:space="0" w:color="auto"/>
                    <w:left w:val="none" w:sz="0" w:space="0" w:color="auto"/>
                    <w:bottom w:val="none" w:sz="0" w:space="0" w:color="auto"/>
                    <w:right w:val="none" w:sz="0" w:space="0" w:color="auto"/>
                  </w:divBdr>
                  <w:divsChild>
                    <w:div w:id="1143813041">
                      <w:marLeft w:val="0"/>
                      <w:marRight w:val="0"/>
                      <w:marTop w:val="0"/>
                      <w:marBottom w:val="0"/>
                      <w:divBdr>
                        <w:top w:val="none" w:sz="0" w:space="0" w:color="auto"/>
                        <w:left w:val="none" w:sz="0" w:space="0" w:color="auto"/>
                        <w:bottom w:val="none" w:sz="0" w:space="0" w:color="auto"/>
                        <w:right w:val="none" w:sz="0" w:space="0" w:color="auto"/>
                      </w:divBdr>
                      <w:divsChild>
                        <w:div w:id="1119493571">
                          <w:marLeft w:val="0"/>
                          <w:marRight w:val="0"/>
                          <w:marTop w:val="0"/>
                          <w:marBottom w:val="0"/>
                          <w:divBdr>
                            <w:top w:val="none" w:sz="0" w:space="0" w:color="auto"/>
                            <w:left w:val="none" w:sz="0" w:space="0" w:color="auto"/>
                            <w:bottom w:val="none" w:sz="0" w:space="0" w:color="auto"/>
                            <w:right w:val="none" w:sz="0" w:space="0" w:color="auto"/>
                          </w:divBdr>
                          <w:divsChild>
                            <w:div w:id="1513376523">
                              <w:marLeft w:val="0"/>
                              <w:marRight w:val="0"/>
                              <w:marTop w:val="0"/>
                              <w:marBottom w:val="0"/>
                              <w:divBdr>
                                <w:top w:val="none" w:sz="0" w:space="0" w:color="auto"/>
                                <w:left w:val="none" w:sz="0" w:space="0" w:color="auto"/>
                                <w:bottom w:val="none" w:sz="0" w:space="0" w:color="auto"/>
                                <w:right w:val="none" w:sz="0" w:space="0" w:color="auto"/>
                              </w:divBdr>
                            </w:div>
                            <w:div w:id="1937782079">
                              <w:marLeft w:val="0"/>
                              <w:marRight w:val="0"/>
                              <w:marTop w:val="0"/>
                              <w:marBottom w:val="0"/>
                              <w:divBdr>
                                <w:top w:val="none" w:sz="0" w:space="0" w:color="auto"/>
                                <w:left w:val="none" w:sz="0" w:space="0" w:color="auto"/>
                                <w:bottom w:val="none" w:sz="0" w:space="0" w:color="auto"/>
                                <w:right w:val="none" w:sz="0" w:space="0" w:color="auto"/>
                              </w:divBdr>
                            </w:div>
                          </w:divsChild>
                        </w:div>
                        <w:div w:id="122358323">
                          <w:marLeft w:val="0"/>
                          <w:marRight w:val="0"/>
                          <w:marTop w:val="0"/>
                          <w:marBottom w:val="0"/>
                          <w:divBdr>
                            <w:top w:val="none" w:sz="0" w:space="0" w:color="auto"/>
                            <w:left w:val="none" w:sz="0" w:space="0" w:color="auto"/>
                            <w:bottom w:val="none" w:sz="0" w:space="0" w:color="auto"/>
                            <w:right w:val="none" w:sz="0" w:space="0" w:color="auto"/>
                          </w:divBdr>
                          <w:divsChild>
                            <w:div w:id="1354333486">
                              <w:marLeft w:val="0"/>
                              <w:marRight w:val="300"/>
                              <w:marTop w:val="180"/>
                              <w:marBottom w:val="0"/>
                              <w:divBdr>
                                <w:top w:val="none" w:sz="0" w:space="0" w:color="auto"/>
                                <w:left w:val="none" w:sz="0" w:space="0" w:color="auto"/>
                                <w:bottom w:val="none" w:sz="0" w:space="0" w:color="auto"/>
                                <w:right w:val="none" w:sz="0" w:space="0" w:color="auto"/>
                              </w:divBdr>
                              <w:divsChild>
                                <w:div w:id="156718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28432">
          <w:marLeft w:val="0"/>
          <w:marRight w:val="0"/>
          <w:marTop w:val="0"/>
          <w:marBottom w:val="0"/>
          <w:divBdr>
            <w:top w:val="none" w:sz="0" w:space="0" w:color="auto"/>
            <w:left w:val="none" w:sz="0" w:space="0" w:color="auto"/>
            <w:bottom w:val="none" w:sz="0" w:space="0" w:color="auto"/>
            <w:right w:val="none" w:sz="0" w:space="0" w:color="auto"/>
          </w:divBdr>
          <w:divsChild>
            <w:div w:id="174423479">
              <w:marLeft w:val="0"/>
              <w:marRight w:val="0"/>
              <w:marTop w:val="0"/>
              <w:marBottom w:val="0"/>
              <w:divBdr>
                <w:top w:val="none" w:sz="0" w:space="0" w:color="auto"/>
                <w:left w:val="none" w:sz="0" w:space="0" w:color="auto"/>
                <w:bottom w:val="none" w:sz="0" w:space="0" w:color="auto"/>
                <w:right w:val="none" w:sz="0" w:space="0" w:color="auto"/>
              </w:divBdr>
              <w:divsChild>
                <w:div w:id="1197887277">
                  <w:marLeft w:val="0"/>
                  <w:marRight w:val="0"/>
                  <w:marTop w:val="0"/>
                  <w:marBottom w:val="0"/>
                  <w:divBdr>
                    <w:top w:val="none" w:sz="0" w:space="0" w:color="auto"/>
                    <w:left w:val="none" w:sz="0" w:space="0" w:color="auto"/>
                    <w:bottom w:val="none" w:sz="0" w:space="0" w:color="auto"/>
                    <w:right w:val="none" w:sz="0" w:space="0" w:color="auto"/>
                  </w:divBdr>
                  <w:divsChild>
                    <w:div w:id="308707138">
                      <w:marLeft w:val="0"/>
                      <w:marRight w:val="0"/>
                      <w:marTop w:val="0"/>
                      <w:marBottom w:val="0"/>
                      <w:divBdr>
                        <w:top w:val="none" w:sz="0" w:space="0" w:color="auto"/>
                        <w:left w:val="none" w:sz="0" w:space="0" w:color="auto"/>
                        <w:bottom w:val="none" w:sz="0" w:space="0" w:color="auto"/>
                        <w:right w:val="none" w:sz="0" w:space="0" w:color="auto"/>
                      </w:divBdr>
                      <w:divsChild>
                        <w:div w:id="14012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4D3E-8E1C-4759-8395-DCB2B9FD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367</Words>
  <Characters>2096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Chirurg</dc:creator>
  <cp:lastModifiedBy>Пользователь</cp:lastModifiedBy>
  <cp:revision>5</cp:revision>
  <dcterms:created xsi:type="dcterms:W3CDTF">2019-03-25T09:55:00Z</dcterms:created>
  <dcterms:modified xsi:type="dcterms:W3CDTF">2019-04-08T13:43:00Z</dcterms:modified>
</cp:coreProperties>
</file>